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391D96">
        <w:rPr>
          <w:bCs/>
        </w:rPr>
        <w:t xml:space="preserve">valdes 2021. gada 9. jūnija lēmumu Nr. RN-2021-6/1.2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487F00A8"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00391D96">
        <w:rPr>
          <w:w w:val="101"/>
        </w:rPr>
        <w:t>21</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02DFF8C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391D96">
        <w:rPr>
          <w:w w:val="101"/>
        </w:rPr>
        <w:t>Rātslaukumā 7, Rīgā</w:t>
      </w:r>
      <w:permEnd w:id="1086145675"/>
      <w:r w:rsidRPr="000D241A">
        <w:rPr>
          <w:w w:val="101"/>
        </w:rPr>
        <w:t xml:space="preserve">, kadastra apzīmējums </w:t>
      </w:r>
      <w:permStart w:id="837766823" w:edGrp="everyone"/>
      <w:r w:rsidR="00391D96">
        <w:rPr>
          <w:w w:val="101"/>
        </w:rPr>
        <w:t>0100 001 0082 001</w:t>
      </w:r>
      <w:permEnd w:id="837766823"/>
      <w:r w:rsidRPr="000D241A">
        <w:rPr>
          <w:w w:val="101"/>
        </w:rPr>
        <w:t xml:space="preserve"> (turpmāk - Ēka), šādas telpas ar kopējo platību </w:t>
      </w:r>
      <w:permStart w:id="1962434856" w:edGrp="everyone"/>
      <w:r w:rsidR="00391D96">
        <w:rPr>
          <w:w w:val="101"/>
        </w:rPr>
        <w:t>17,31</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55206820" w:rsidR="000C458F" w:rsidRPr="000D241A" w:rsidRDefault="00391D96" w:rsidP="000C458F">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 xml:space="preserve">stāva </w:t>
      </w:r>
      <w:r>
        <w:rPr>
          <w:w w:val="101"/>
        </w:rPr>
        <w:t xml:space="preserve">telpu grupas 001 </w:t>
      </w:r>
      <w:r w:rsidR="000C458F" w:rsidRPr="000D241A">
        <w:rPr>
          <w:w w:val="101"/>
        </w:rPr>
        <w:t>telpa Nr. </w:t>
      </w:r>
      <w:r>
        <w:rPr>
          <w:w w:val="101"/>
        </w:rPr>
        <w:t xml:space="preserve">8 </w:t>
      </w:r>
      <w:r w:rsidR="000C458F" w:rsidRPr="000D241A">
        <w:rPr>
          <w:w w:val="101"/>
        </w:rPr>
        <w:t xml:space="preserve">ar kopējo platību </w:t>
      </w:r>
      <w:r>
        <w:rPr>
          <w:w w:val="101"/>
        </w:rPr>
        <w:t>16,4</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w:t>
      </w:r>
    </w:p>
    <w:p w14:paraId="7A279961" w14:textId="18F2A8EF" w:rsidR="000C458F" w:rsidRPr="000D241A" w:rsidRDefault="00391D96" w:rsidP="000C458F">
      <w:pPr>
        <w:numPr>
          <w:ilvl w:val="2"/>
          <w:numId w:val="1"/>
        </w:numPr>
        <w:overflowPunct w:val="0"/>
        <w:autoSpaceDE w:val="0"/>
        <w:autoSpaceDN w:val="0"/>
        <w:adjustRightInd w:val="0"/>
        <w:ind w:left="1276" w:hanging="709"/>
        <w:textAlignment w:val="baseline"/>
        <w:rPr>
          <w:b/>
          <w:bCs/>
          <w:w w:val="101"/>
        </w:rPr>
      </w:pPr>
      <w:r>
        <w:rPr>
          <w:w w:val="101"/>
        </w:rPr>
        <w:t>iznomājamo Melngalvju nama ēku kompleksa (Rātslaukums 5, Rātslaukums 6, Rātslaukums 7) koplietošanas telpu</w:t>
      </w:r>
      <w:r w:rsidRPr="000D241A">
        <w:rPr>
          <w:w w:val="101"/>
        </w:rPr>
        <w:t xml:space="preserve"> domājamo daļu </w:t>
      </w:r>
      <w:r>
        <w:rPr>
          <w:w w:val="101"/>
        </w:rPr>
        <w:t>0,91</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 xml:space="preserve">. </w:t>
      </w:r>
    </w:p>
    <w:p w14:paraId="7A279962" w14:textId="4FCFAEF0" w:rsidR="004D0888" w:rsidRPr="000D241A" w:rsidRDefault="000C458F" w:rsidP="004D0888">
      <w:pPr>
        <w:ind w:left="567"/>
        <w:rPr>
          <w:w w:val="101"/>
        </w:rPr>
      </w:pPr>
      <w:r w:rsidRPr="000D241A">
        <w:rPr>
          <w:w w:val="101"/>
        </w:rPr>
        <w:t xml:space="preserve">Kopā ar Telpām Nomnieka lietošanā tiek nodota domājamā daļa no zemesgabala </w:t>
      </w:r>
      <w:r w:rsidR="00391D96">
        <w:rPr>
          <w:w w:val="101"/>
        </w:rPr>
        <w:t>Rīgā,</w:t>
      </w:r>
      <w:r w:rsidR="00391D96" w:rsidRPr="000D241A">
        <w:rPr>
          <w:w w:val="101"/>
        </w:rPr>
        <w:t xml:space="preserve"> </w:t>
      </w:r>
      <w:r w:rsidR="00391D96">
        <w:rPr>
          <w:w w:val="101"/>
        </w:rPr>
        <w:t xml:space="preserve">Rātslaukumā 7, </w:t>
      </w:r>
      <w:r w:rsidR="00391D96" w:rsidRPr="000D241A">
        <w:rPr>
          <w:w w:val="101"/>
        </w:rPr>
        <w:t>kadastra</w:t>
      </w:r>
      <w:r w:rsidR="00391D96">
        <w:rPr>
          <w:w w:val="101"/>
        </w:rPr>
        <w:t xml:space="preserve"> Nr. 0100 001 0082, </w:t>
      </w:r>
      <w:r w:rsidRPr="000D241A">
        <w:rPr>
          <w:w w:val="101"/>
        </w:rPr>
        <w:t xml:space="preserve">ar platību </w:t>
      </w:r>
      <w:r w:rsidR="00391D96">
        <w:rPr>
          <w:w w:val="101"/>
        </w:rPr>
        <w:t>5,86</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438DB756"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391D96" w:rsidRPr="00A243B8">
        <w:t>Komercdarbības veikšana atbilstoši teritorijas/ēkas atļautajiem izmantošanas veidiem, izņemot lietotu preču, t.sk. apģērbu vai apavu tirdzniecību</w:t>
      </w:r>
      <w:r w:rsidR="00391D96" w:rsidRPr="000D241A">
        <w:rPr>
          <w:w w:val="101"/>
        </w:rPr>
        <w:t xml:space="preserve"> </w:t>
      </w:r>
      <w:permEnd w:id="1499485952"/>
      <w:r w:rsidRPr="000D241A">
        <w:rPr>
          <w:w w:val="101"/>
        </w:rPr>
        <w:t>.</w:t>
      </w:r>
    </w:p>
    <w:p w14:paraId="7A27996A" w14:textId="190C07F5"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391D96">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391D96">
        <w:rPr>
          <w:w w:val="101"/>
        </w:rPr>
        <w:t>31.</w:t>
      </w:r>
      <w:r w:rsidR="00890A88">
        <w:rPr>
          <w:w w:val="101"/>
        </w:rPr>
        <w:t> </w:t>
      </w:r>
      <w:r w:rsidR="00391D96">
        <w:rPr>
          <w:w w:val="101"/>
        </w:rPr>
        <w:t>augustam.</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3" w14:textId="6D01265C"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w:t>
      </w:r>
      <w:r w:rsidRPr="0031257F">
        <w:rPr>
          <w:lang w:val="lv-LV"/>
        </w:rPr>
        <w:lastRenderedPageBreak/>
        <w:t xml:space="preserve">„Vecrīgas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w:t>
      </w:r>
      <w:r w:rsidRPr="000D241A">
        <w:lastRenderedPageBreak/>
        <w:t xml:space="preserve">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FB374EF"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E" w14:textId="54D4885B" w:rsidR="00B81DDF" w:rsidRPr="00257CA1" w:rsidRDefault="00257CA1" w:rsidP="00257CA1">
      <w:pPr>
        <w:numPr>
          <w:ilvl w:val="2"/>
          <w:numId w:val="2"/>
        </w:numPr>
        <w:overflowPunct w:val="0"/>
        <w:autoSpaceDE w:val="0"/>
        <w:autoSpaceDN w:val="0"/>
        <w:adjustRightInd w:val="0"/>
        <w:ind w:left="1276" w:hanging="709"/>
        <w:textAlignment w:val="baseline"/>
        <w:rPr>
          <w:b/>
          <w:bCs/>
          <w:w w:val="101"/>
        </w:rPr>
      </w:pPr>
      <w:r w:rsidRPr="00A8321C">
        <w:rPr>
          <w:w w:val="101"/>
        </w:rPr>
        <w:t xml:space="preserve">par Līguma 1.1.2. punktā minēto koplietošanas telpu domājamo daļu: </w:t>
      </w:r>
      <w:r w:rsidRPr="00A8321C">
        <w:rPr>
          <w:b/>
          <w:w w:val="101"/>
        </w:rPr>
        <w:t>1,00</w:t>
      </w:r>
      <w:r w:rsidRPr="00A8321C">
        <w:rPr>
          <w:w w:val="101"/>
        </w:rPr>
        <w:t xml:space="preserve"> </w:t>
      </w:r>
      <w:r w:rsidRPr="00A8321C">
        <w:rPr>
          <w:b/>
          <w:w w:val="101"/>
        </w:rPr>
        <w:t>EUR</w:t>
      </w:r>
      <w:r w:rsidRPr="00A8321C">
        <w:rPr>
          <w:w w:val="101"/>
        </w:rPr>
        <w:t xml:space="preserve"> (viens</w:t>
      </w:r>
      <w:r w:rsidRPr="00A8321C">
        <w:rPr>
          <w:i/>
          <w:w w:val="101"/>
        </w:rPr>
        <w:t xml:space="preserve"> euro </w:t>
      </w:r>
      <w:r w:rsidRPr="00A8321C">
        <w:rPr>
          <w:w w:val="101"/>
        </w:rPr>
        <w:t>un 00</w:t>
      </w:r>
      <w:r w:rsidRPr="00A8321C">
        <w:rPr>
          <w:i/>
          <w:w w:val="101"/>
        </w:rPr>
        <w:t xml:space="preserve"> </w:t>
      </w:r>
      <w:r w:rsidR="00B81DDF" w:rsidRPr="000D241A">
        <w:rPr>
          <w:i/>
          <w:w w:val="101"/>
        </w:rPr>
        <w:t xml:space="preserve"> </w:t>
      </w:r>
      <w:r w:rsidR="00B81DDF" w:rsidRPr="000D241A">
        <w:rPr>
          <w:w w:val="101"/>
        </w:rPr>
        <w:t>centi) apmērā par telpu kopējās platības 1 m</w:t>
      </w:r>
      <w:r w:rsidR="00B81DDF" w:rsidRPr="000D241A">
        <w:rPr>
          <w:w w:val="101"/>
          <w:vertAlign w:val="superscript"/>
        </w:rPr>
        <w:t>2</w:t>
      </w:r>
      <w:r w:rsidR="00B81DDF" w:rsidRPr="000D241A">
        <w:rPr>
          <w:w w:val="101"/>
        </w:rPr>
        <w:t xml:space="preserve"> mēnesī,  t.i.,  </w:t>
      </w:r>
      <w:r w:rsidRPr="00257CA1">
        <w:rPr>
          <w:b/>
          <w:w w:val="101"/>
        </w:rPr>
        <w:t>0,91</w:t>
      </w:r>
      <w:r w:rsidR="00B81DDF" w:rsidRPr="001D3480">
        <w:rPr>
          <w:w w:val="101"/>
        </w:rPr>
        <w:t xml:space="preserve"> </w:t>
      </w:r>
      <w:r w:rsidR="00B81DDF" w:rsidRPr="0069699F">
        <w:rPr>
          <w:b/>
          <w:w w:val="101"/>
        </w:rPr>
        <w:t>EUR</w:t>
      </w:r>
      <w:r w:rsidR="00B81DDF" w:rsidRPr="00E33C04">
        <w:rPr>
          <w:b/>
          <w:w w:val="101"/>
        </w:rPr>
        <w:t xml:space="preserve"> </w:t>
      </w:r>
      <w:r w:rsidR="00B81DDF" w:rsidRPr="000D241A">
        <w:rPr>
          <w:w w:val="101"/>
        </w:rPr>
        <w:t>(</w:t>
      </w:r>
      <w:r>
        <w:rPr>
          <w:w w:val="101"/>
        </w:rPr>
        <w:t>nulle</w:t>
      </w:r>
      <w:r w:rsidR="00B81DDF" w:rsidRPr="000D241A">
        <w:rPr>
          <w:i/>
          <w:w w:val="101"/>
        </w:rPr>
        <w:t xml:space="preserve"> euro </w:t>
      </w:r>
      <w:r w:rsidR="00B81DDF" w:rsidRPr="000D241A">
        <w:rPr>
          <w:w w:val="101"/>
        </w:rPr>
        <w:t xml:space="preserve">un </w:t>
      </w:r>
      <w:r>
        <w:rPr>
          <w:w w:val="101"/>
        </w:rPr>
        <w:t>91</w:t>
      </w:r>
      <w:r w:rsidR="00B81DDF" w:rsidRPr="001D3480">
        <w:rPr>
          <w:i/>
          <w:w w:val="101"/>
        </w:rPr>
        <w:t xml:space="preserve"> </w:t>
      </w:r>
      <w:r w:rsidR="00B81DDF" w:rsidRPr="000D241A">
        <w:rPr>
          <w:w w:val="101"/>
        </w:rPr>
        <w:t>cent</w:t>
      </w:r>
      <w:r>
        <w:rPr>
          <w:w w:val="101"/>
        </w:rPr>
        <w:t>s</w:t>
      </w:r>
      <w:r w:rsidR="00B81DDF" w:rsidRPr="000D241A">
        <w:rPr>
          <w:w w:val="101"/>
        </w:rPr>
        <w:t>) mēnesī;</w:t>
      </w:r>
    </w:p>
    <w:p w14:paraId="7A27999F" w14:textId="54CE816F"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257CA1">
        <w:rPr>
          <w:w w:val="101"/>
        </w:rPr>
        <w:t xml:space="preserve"> </w:t>
      </w:r>
      <w:r w:rsidR="00257CA1" w:rsidRPr="00257CA1">
        <w:rPr>
          <w:b/>
          <w:w w:val="101"/>
        </w:rPr>
        <w:t>3,10</w:t>
      </w:r>
      <w:r w:rsidR="00257CA1" w:rsidRPr="00A243B8">
        <w:rPr>
          <w:b/>
          <w:w w:val="101"/>
        </w:rPr>
        <w:t xml:space="preserve"> </w:t>
      </w:r>
      <w:r w:rsidR="00257CA1" w:rsidRPr="00A243B8">
        <w:rPr>
          <w:spacing w:val="-10"/>
        </w:rPr>
        <w:t xml:space="preserve"> </w:t>
      </w:r>
      <w:r w:rsidRPr="000D241A">
        <w:rPr>
          <w:b/>
          <w:w w:val="101"/>
        </w:rPr>
        <w:t xml:space="preserve"> </w:t>
      </w:r>
      <w:r>
        <w:rPr>
          <w:b/>
          <w:w w:val="101"/>
        </w:rPr>
        <w:t xml:space="preserve">EUR </w:t>
      </w:r>
      <w:r w:rsidRPr="000D241A">
        <w:rPr>
          <w:w w:val="101"/>
        </w:rPr>
        <w:t>(</w:t>
      </w:r>
      <w:r w:rsidR="00257CA1">
        <w:rPr>
          <w:w w:val="101"/>
        </w:rPr>
        <w:t>trīs</w:t>
      </w:r>
      <w:r w:rsidRPr="000D241A">
        <w:rPr>
          <w:i/>
          <w:w w:val="101"/>
        </w:rPr>
        <w:t xml:space="preserve"> euro </w:t>
      </w:r>
      <w:r w:rsidRPr="000D241A">
        <w:rPr>
          <w:w w:val="101"/>
        </w:rPr>
        <w:t xml:space="preserve">un </w:t>
      </w:r>
      <w:r w:rsidR="00257CA1">
        <w:rPr>
          <w:w w:val="101"/>
        </w:rPr>
        <w:t>10</w:t>
      </w:r>
      <w:r w:rsidRPr="000D241A">
        <w:rPr>
          <w:i/>
          <w:w w:val="101"/>
        </w:rPr>
        <w:t xml:space="preserve"> </w:t>
      </w:r>
      <w:r>
        <w:rPr>
          <w:w w:val="101"/>
        </w:rPr>
        <w:t>centi)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7CA1">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w:t>
      </w:r>
      <w:r w:rsidRPr="005502CE">
        <w:rPr>
          <w:lang w:eastAsia="lv-LV"/>
        </w:rPr>
        <w:lastRenderedPageBreak/>
        <w:t>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6B210BEF"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B08CF">
        <w:rPr>
          <w:bCs/>
          <w:w w:val="101"/>
        </w:rPr>
        <w:t>120,00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B08CF">
        <w:rPr>
          <w:bCs/>
          <w:w w:val="101"/>
        </w:rPr>
        <w:t>viens simts divdesmit</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B08CF">
        <w:rPr>
          <w:bCs/>
          <w:i/>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588516696" w:edGrp="everyone"/>
      <w:r w:rsidRPr="0021633D">
        <w:rPr>
          <w:color w:val="FF0000"/>
        </w:rPr>
        <w:t>(</w:t>
      </w:r>
      <w:r w:rsidRPr="0021633D">
        <w:rPr>
          <w:i/>
          <w:color w:val="FF0000"/>
        </w:rPr>
        <w:t>Nepieciešamības gadījumā šeit iekļaujami speciālie noteikumi</w:t>
      </w:r>
      <w:r w:rsidRPr="0021633D">
        <w:rPr>
          <w:color w:val="FF0000"/>
        </w:rPr>
        <w:t>)</w:t>
      </w:r>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w:t>
      </w:r>
      <w:r w:rsidRPr="000D241A">
        <w:lastRenderedPageBreak/>
        <w:t>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1E54193D" w:rsidR="00B81DDF" w:rsidRPr="00605267" w:rsidRDefault="00B81DDF" w:rsidP="00605267">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39451F11"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605267">
        <w:t>un Apsaimniekošanas pakalpojum</w:t>
      </w:r>
      <w:r w:rsidR="00016DCB" w:rsidRPr="00605267">
        <w:t>u</w:t>
      </w:r>
      <w:r w:rsidRPr="00605267">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9A3C" w14:textId="77777777" w:rsidR="004D0888" w:rsidRDefault="004D0888" w:rsidP="004D0888">
      <w:r>
        <w:separator/>
      </w:r>
    </w:p>
  </w:endnote>
  <w:endnote w:type="continuationSeparator" w:id="0">
    <w:p w14:paraId="7A279A3D" w14:textId="77777777"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6820B1C9" w:rsidR="004D0888" w:rsidRDefault="004D0888" w:rsidP="00A272DD">
        <w:pPr>
          <w:pStyle w:val="Footer"/>
          <w:jc w:val="center"/>
        </w:pPr>
        <w:r>
          <w:fldChar w:fldCharType="begin"/>
        </w:r>
        <w:r>
          <w:instrText xml:space="preserve"> PAGE   \* MERGEFORMAT </w:instrText>
        </w:r>
        <w:r>
          <w:fldChar w:fldCharType="separate"/>
        </w:r>
        <w:r w:rsidR="005D165D">
          <w:rPr>
            <w:noProof/>
          </w:rPr>
          <w:t>1</w:t>
        </w:r>
        <w:r>
          <w:rPr>
            <w:noProof/>
          </w:rPr>
          <w:fldChar w:fldCharType="end"/>
        </w:r>
      </w:p>
    </w:sdtContent>
  </w:sdt>
  <w:p w14:paraId="7A279A3F" w14:textId="2D1D35A2"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9A3A" w14:textId="77777777" w:rsidR="004D0888" w:rsidRDefault="004D0888" w:rsidP="004D0888">
      <w:r>
        <w:separator/>
      </w:r>
    </w:p>
  </w:footnote>
  <w:footnote w:type="continuationSeparator" w:id="0">
    <w:p w14:paraId="7A279A3B" w14:textId="77777777"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3ieZ7rS7lzWRMEMytP5OWyz2CR0Bd3NABNsxlSLeR7QUUryO/Ts92sXvfo2ACaqaHs9KwKJOXy5uFbrbwPZ/Lg==" w:salt="dWekP+LlO2lZIrrjtLeG8A=="/>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8140B"/>
    <w:rsid w:val="00186CAA"/>
    <w:rsid w:val="0021633D"/>
    <w:rsid w:val="00225A51"/>
    <w:rsid w:val="0023202D"/>
    <w:rsid w:val="00257CA1"/>
    <w:rsid w:val="002715CA"/>
    <w:rsid w:val="00280941"/>
    <w:rsid w:val="002C631E"/>
    <w:rsid w:val="0032542A"/>
    <w:rsid w:val="003354BB"/>
    <w:rsid w:val="00337F54"/>
    <w:rsid w:val="00376888"/>
    <w:rsid w:val="00391D96"/>
    <w:rsid w:val="003A2B36"/>
    <w:rsid w:val="003A56DF"/>
    <w:rsid w:val="003C139E"/>
    <w:rsid w:val="003D5715"/>
    <w:rsid w:val="003F6CCD"/>
    <w:rsid w:val="004170AD"/>
    <w:rsid w:val="0046174C"/>
    <w:rsid w:val="004A232F"/>
    <w:rsid w:val="004A31E8"/>
    <w:rsid w:val="004D0888"/>
    <w:rsid w:val="00504252"/>
    <w:rsid w:val="005212F7"/>
    <w:rsid w:val="0053724F"/>
    <w:rsid w:val="005400F2"/>
    <w:rsid w:val="00562C90"/>
    <w:rsid w:val="00586AA0"/>
    <w:rsid w:val="005A3EBA"/>
    <w:rsid w:val="005D165D"/>
    <w:rsid w:val="005E271A"/>
    <w:rsid w:val="005E3B0C"/>
    <w:rsid w:val="00605267"/>
    <w:rsid w:val="00611FD7"/>
    <w:rsid w:val="006133BB"/>
    <w:rsid w:val="0069699F"/>
    <w:rsid w:val="006B01ED"/>
    <w:rsid w:val="006B14AE"/>
    <w:rsid w:val="0071026A"/>
    <w:rsid w:val="0073104A"/>
    <w:rsid w:val="00760706"/>
    <w:rsid w:val="007B08CF"/>
    <w:rsid w:val="007C06C8"/>
    <w:rsid w:val="00841508"/>
    <w:rsid w:val="00843B49"/>
    <w:rsid w:val="00860BA6"/>
    <w:rsid w:val="00873FAE"/>
    <w:rsid w:val="00890A88"/>
    <w:rsid w:val="00891AB9"/>
    <w:rsid w:val="00907BE2"/>
    <w:rsid w:val="009469C3"/>
    <w:rsid w:val="0095114D"/>
    <w:rsid w:val="009870BE"/>
    <w:rsid w:val="009D1445"/>
    <w:rsid w:val="009F084B"/>
    <w:rsid w:val="009F27FF"/>
    <w:rsid w:val="00A272DD"/>
    <w:rsid w:val="00A30AA5"/>
    <w:rsid w:val="00A472E9"/>
    <w:rsid w:val="00A61669"/>
    <w:rsid w:val="00A62BED"/>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93FAA"/>
    <w:rsid w:val="00D64CA8"/>
    <w:rsid w:val="00D75B4C"/>
    <w:rsid w:val="00E34C0E"/>
    <w:rsid w:val="00E44163"/>
    <w:rsid w:val="00E717C0"/>
    <w:rsid w:val="00E81D3E"/>
    <w:rsid w:val="00E82CD8"/>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96068f11-f062-45e2-a878-4a671483d8d7"/>
    <ds:schemaRef ds:uri="http://purl.org/dc/terms/"/>
    <ds:schemaRef ds:uri="http://schemas.openxmlformats.org/package/2006/metadata/core-properties"/>
    <ds:schemaRef ds:uri="e2a0ae1b-38fe-4d06-938b-1c057db74025"/>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24066</Words>
  <Characters>13718</Characters>
  <Application>Microsoft Office Word</Application>
  <DocSecurity>12</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2021-09-06T13:11:00Z</dcterms:created>
  <dcterms:modified xsi:type="dcterms:W3CDTF">2021-09-06T13:11:00Z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