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12F4A9DF" w:rsidR="009F27FF" w:rsidRDefault="009F27FF" w:rsidP="009F27FF">
      <w:pPr>
        <w:rPr>
          <w:w w:val="101"/>
        </w:rPr>
      </w:pPr>
      <w:r>
        <w:rPr>
          <w:w w:val="101"/>
        </w:rPr>
        <w:t>Rīgā,</w:t>
      </w:r>
      <w:permStart w:id="1945403266" w:edGrp="everyone"/>
      <w:r w:rsidR="007C2E47">
        <w:rPr>
          <w:w w:val="101"/>
        </w:rPr>
        <w:t xml:space="preserve"> 2021</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w:t>
      </w:r>
      <w:proofErr w:type="spellStart"/>
      <w:r w:rsidR="00E717C0">
        <w:rPr>
          <w:w w:val="101"/>
        </w:rPr>
        <w:t>Verika</w:t>
      </w:r>
      <w:proofErr w:type="spellEnd"/>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5B3D7F43"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E92B01" w:rsidRPr="00E92B01">
        <w:rPr>
          <w:w w:val="101"/>
        </w:rPr>
        <w:t>Kungu ielā 7/9</w:t>
      </w:r>
      <w:r w:rsidR="00E92B01">
        <w:rPr>
          <w:w w:val="101"/>
        </w:rPr>
        <w:t xml:space="preserve">, </w:t>
      </w:r>
      <w:r w:rsidR="00634447">
        <w:rPr>
          <w:w w:val="101"/>
        </w:rPr>
        <w:t>R</w:t>
      </w:r>
      <w:r w:rsidR="00E92B01">
        <w:rPr>
          <w:w w:val="101"/>
        </w:rPr>
        <w:t>īgā</w:t>
      </w:r>
      <w:permEnd w:id="1086145675"/>
      <w:r w:rsidRPr="000D241A">
        <w:rPr>
          <w:w w:val="101"/>
        </w:rPr>
        <w:t xml:space="preserve">, kadastra apzīmējums </w:t>
      </w:r>
      <w:permStart w:id="837766823" w:edGrp="everyone"/>
      <w:r w:rsidR="00E92B01">
        <w:rPr>
          <w:w w:val="101"/>
        </w:rPr>
        <w:t>0100 001 0084 001</w:t>
      </w:r>
      <w:permEnd w:id="837766823"/>
      <w:r w:rsidRPr="000D241A">
        <w:rPr>
          <w:w w:val="101"/>
        </w:rPr>
        <w:t xml:space="preserve"> (turpmāk - Ēka), šādas telpas ar kopējo platību </w:t>
      </w:r>
      <w:permStart w:id="1962434856" w:edGrp="everyone"/>
      <w:r w:rsidR="00634447">
        <w:rPr>
          <w:w w:val="101"/>
        </w:rPr>
        <w:t>124,5</w:t>
      </w:r>
      <w:r w:rsidR="00634447" w:rsidRPr="000D241A">
        <w:rPr>
          <w:b/>
          <w:w w:val="101"/>
        </w:rPr>
        <w:t xml:space="preserve"> </w:t>
      </w:r>
      <w:r w:rsidR="00634447" w:rsidRPr="000D241A">
        <w:rPr>
          <w:w w:val="101"/>
        </w:rPr>
        <w:t>m</w:t>
      </w:r>
      <w:r w:rsidR="00634447" w:rsidRPr="000D241A">
        <w:rPr>
          <w:w w:val="101"/>
          <w:vertAlign w:val="superscript"/>
        </w:rPr>
        <w:t>2</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1" w14:textId="1B433998" w:rsidR="000C458F" w:rsidRPr="00634447" w:rsidRDefault="00634447" w:rsidP="00634447">
      <w:pPr>
        <w:numPr>
          <w:ilvl w:val="2"/>
          <w:numId w:val="1"/>
        </w:numPr>
        <w:overflowPunct w:val="0"/>
        <w:autoSpaceDE w:val="0"/>
        <w:autoSpaceDN w:val="0"/>
        <w:adjustRightInd w:val="0"/>
        <w:ind w:left="1276" w:hanging="709"/>
        <w:textAlignment w:val="baseline"/>
        <w:rPr>
          <w:b/>
          <w:bCs/>
          <w:w w:val="101"/>
        </w:rPr>
      </w:pPr>
      <w:permStart w:id="73478730" w:edGrp="everyone"/>
      <w:r>
        <w:rPr>
          <w:w w:val="101"/>
        </w:rPr>
        <w:t>1</w:t>
      </w:r>
      <w:r w:rsidR="000C458F" w:rsidRPr="000D241A">
        <w:rPr>
          <w:w w:val="101"/>
        </w:rPr>
        <w:t>.</w:t>
      </w:r>
      <w:r w:rsidR="000C458F">
        <w:rPr>
          <w:w w:val="101"/>
        </w:rPr>
        <w:t> </w:t>
      </w:r>
      <w:r w:rsidR="000C458F" w:rsidRPr="000D241A">
        <w:rPr>
          <w:w w:val="101"/>
        </w:rPr>
        <w:t xml:space="preserve">stāva </w:t>
      </w:r>
      <w:r>
        <w:rPr>
          <w:w w:val="101"/>
        </w:rPr>
        <w:t xml:space="preserve">telpu grupas 001 </w:t>
      </w:r>
      <w:r w:rsidR="000C458F" w:rsidRPr="000D241A">
        <w:rPr>
          <w:w w:val="101"/>
        </w:rPr>
        <w:t>telpa</w:t>
      </w:r>
      <w:r>
        <w:rPr>
          <w:w w:val="101"/>
        </w:rPr>
        <w:t>s Nr. 4-8.</w:t>
      </w:r>
    </w:p>
    <w:p w14:paraId="7A279962" w14:textId="3979AC64" w:rsidR="004D0888" w:rsidRPr="000D241A" w:rsidRDefault="000C458F" w:rsidP="004D0888">
      <w:pPr>
        <w:ind w:left="567"/>
        <w:rPr>
          <w:w w:val="101"/>
        </w:rPr>
      </w:pPr>
      <w:r w:rsidRPr="000D241A">
        <w:rPr>
          <w:w w:val="101"/>
        </w:rPr>
        <w:t>Kopā ar Telpām Nomnieka lietošanā tiek nodota domājamā daļa n</w:t>
      </w:r>
      <w:r w:rsidR="00634447">
        <w:rPr>
          <w:w w:val="101"/>
        </w:rPr>
        <w:t xml:space="preserve">o zemesgabala </w:t>
      </w:r>
      <w:r w:rsidR="00634447" w:rsidRPr="00E92B01">
        <w:rPr>
          <w:w w:val="101"/>
        </w:rPr>
        <w:t>Kungu ielā 7/9</w:t>
      </w:r>
      <w:r w:rsidR="00634447">
        <w:rPr>
          <w:w w:val="101"/>
        </w:rPr>
        <w:t>, Rīgā</w:t>
      </w:r>
      <w:r w:rsidRPr="000D241A">
        <w:rPr>
          <w:w w:val="101"/>
        </w:rPr>
        <w:t>,</w:t>
      </w:r>
      <w:r w:rsidR="00634447">
        <w:rPr>
          <w:w w:val="101"/>
        </w:rPr>
        <w:t xml:space="preserve"> kadastra Nr. </w:t>
      </w:r>
      <w:r w:rsidR="00634447">
        <w:rPr>
          <w:w w:val="101"/>
        </w:rPr>
        <w:t xml:space="preserve">0100 001 0084 </w:t>
      </w:r>
      <w:r w:rsidR="00634447">
        <w:rPr>
          <w:w w:val="101"/>
        </w:rPr>
        <w:t xml:space="preserve"> ar platību 28,97</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11DDE71D"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8846FE">
        <w:rPr>
          <w:w w:val="101"/>
        </w:rPr>
        <w:t>komercdarbības un saimnieciskās darbības veikšana,</w:t>
      </w:r>
      <w:r w:rsidR="008846FE">
        <w:rPr>
          <w:rFonts w:ascii="DIN2014-Light" w:hAnsi="DIN2014-Light"/>
          <w:color w:val="5E5E5E"/>
        </w:rPr>
        <w:t xml:space="preserve"> atbilstoši teritorijas atļautajiem izmantošanas veidiem</w:t>
      </w:r>
      <w:permEnd w:id="1499485952"/>
      <w:r w:rsidRPr="000D241A">
        <w:rPr>
          <w:w w:val="101"/>
        </w:rPr>
        <w:t>.</w:t>
      </w:r>
    </w:p>
    <w:p w14:paraId="7A27996A" w14:textId="0EAF3660"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8846FE">
        <w:rPr>
          <w:w w:val="101"/>
        </w:rPr>
        <w:t>27</w:t>
      </w:r>
      <w:r w:rsidR="00890A88" w:rsidRPr="000D241A">
        <w:rPr>
          <w:w w:val="101"/>
        </w:rPr>
        <w:t>.</w:t>
      </w:r>
      <w:r w:rsidR="00890A88">
        <w:rPr>
          <w:w w:val="101"/>
        </w:rPr>
        <w:t> g</w:t>
      </w:r>
      <w:r w:rsidR="00890A88" w:rsidRPr="000D241A">
        <w:rPr>
          <w:w w:val="101"/>
        </w:rPr>
        <w:t>ada</w:t>
      </w:r>
      <w:r w:rsidR="00890A88">
        <w:rPr>
          <w:w w:val="101"/>
        </w:rPr>
        <w:t xml:space="preserve"> </w:t>
      </w:r>
      <w:r w:rsidR="008846FE">
        <w:rPr>
          <w:w w:val="101"/>
        </w:rPr>
        <w:t>28</w:t>
      </w:r>
      <w:r w:rsidR="00890A88">
        <w:rPr>
          <w:w w:val="101"/>
        </w:rPr>
        <w:t>. </w:t>
      </w:r>
      <w:r w:rsidR="008846FE">
        <w:rPr>
          <w:w w:val="101"/>
        </w:rPr>
        <w:t>februārim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ermStart w:id="1050311239" w:edGrp="everyone"/>
      <w:permEnd w:id="1050311239"/>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w:t>
      </w:r>
      <w:r w:rsidRPr="000D241A">
        <w:lastRenderedPageBreak/>
        <w:t xml:space="preserve">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w:t>
      </w:r>
      <w:r w:rsidRPr="000D241A">
        <w:rPr>
          <w:w w:val="101"/>
        </w:rPr>
        <w:lastRenderedPageBreak/>
        <w:t>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w:t>
      </w:r>
      <w:r w:rsidRPr="000D241A">
        <w:lastRenderedPageBreak/>
        <w:t xml:space="preserve">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w:t>
      </w:r>
      <w:r w:rsidRPr="000D241A">
        <w:rPr>
          <w:w w:val="101"/>
        </w:rPr>
        <w:lastRenderedPageBreak/>
        <w:t xml:space="preserve">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9" w14:textId="77777777" w:rsidR="004D0888" w:rsidRPr="000D241A" w:rsidRDefault="004D0888" w:rsidP="004D0888">
      <w:pPr>
        <w:ind w:left="720"/>
        <w:rPr>
          <w:bCs/>
          <w:w w:val="101"/>
        </w:rPr>
      </w:pPr>
      <w:permStart w:id="1987076932" w:edGrp="everyone"/>
      <w:permEnd w:id="1987076932"/>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F" w14:textId="42433480"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CD4FAF">
        <w:rPr>
          <w:b/>
          <w:w w:val="101"/>
        </w:rPr>
        <w:t>16,98</w:t>
      </w:r>
      <w:r w:rsidRPr="000D241A">
        <w:rPr>
          <w:b/>
          <w:w w:val="101"/>
        </w:rPr>
        <w:t xml:space="preserve"> </w:t>
      </w:r>
      <w:r>
        <w:rPr>
          <w:b/>
          <w:w w:val="101"/>
        </w:rPr>
        <w:t xml:space="preserve">EUR </w:t>
      </w:r>
      <w:r w:rsidR="00CD4FAF">
        <w:rPr>
          <w:w w:val="101"/>
        </w:rPr>
        <w:t>(sešpadsmit</w:t>
      </w:r>
      <w:r w:rsidRPr="000D241A">
        <w:rPr>
          <w:i/>
          <w:w w:val="101"/>
        </w:rPr>
        <w:t xml:space="preserve"> </w:t>
      </w:r>
      <w:proofErr w:type="spellStart"/>
      <w:r w:rsidRPr="000D241A">
        <w:rPr>
          <w:i/>
          <w:w w:val="101"/>
        </w:rPr>
        <w:t>euro</w:t>
      </w:r>
      <w:proofErr w:type="spellEnd"/>
      <w:r w:rsidRPr="000D241A">
        <w:rPr>
          <w:i/>
          <w:w w:val="101"/>
        </w:rPr>
        <w:t xml:space="preserve"> </w:t>
      </w:r>
      <w:r w:rsidR="00CD4FAF">
        <w:rPr>
          <w:w w:val="101"/>
        </w:rPr>
        <w:t>un 98</w:t>
      </w:r>
      <w:r w:rsidRPr="000D241A">
        <w:rPr>
          <w:i/>
          <w:w w:val="101"/>
        </w:rPr>
        <w:t xml:space="preserve"> </w:t>
      </w:r>
      <w:r>
        <w:rPr>
          <w:w w:val="101"/>
        </w:rPr>
        <w:t>centi)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406450D"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00CD4FAF" w:rsidRPr="00CD4FAF">
        <w:rPr>
          <w:w w:val="101"/>
        </w:rPr>
        <w:t>3.1.2</w:t>
      </w:r>
      <w:r w:rsidRPr="00CD4FAF">
        <w:rPr>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w:t>
      </w:r>
      <w:r w:rsidRPr="006B5E0C">
        <w:lastRenderedPageBreak/>
        <w:t xml:space="preserve">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w:t>
      </w:r>
      <w:r w:rsidR="004D0888" w:rsidRPr="000D241A">
        <w:lastRenderedPageBreak/>
        <w:t xml:space="preserve">Nomnieks nav saņēmis paziņojumu vai nav atrodams savā juridiskā adresē, neliedz Iznomātajam tiesības pieprasīt jaunu nomas maksu, </w:t>
      </w:r>
      <w:r w:rsidR="004D0888" w:rsidRPr="005502CE">
        <w:t>t.sk. piemērot Līgumā noteiktās sankcijas par tās nemaksāšanu.</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12FF928D"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lastRenderedPageBreak/>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bookmarkStart w:id="2" w:name="_GoBack"/>
      <w:bookmarkEnd w:id="2"/>
      <w:permStart w:id="423380099" w:edGrp="everyone"/>
      <w:r w:rsidR="008846FE" w:rsidRPr="00CD4FAF">
        <w:rPr>
          <w:bCs/>
          <w:w w:val="101"/>
        </w:rPr>
        <w:t>120,00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8846FE">
        <w:rPr>
          <w:bCs/>
          <w:w w:val="101"/>
        </w:rPr>
        <w:t>viens simts divdesmit</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8846FE" w:rsidRPr="008846FE">
        <w:rPr>
          <w:bCs/>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lastRenderedPageBreak/>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w:t>
      </w:r>
      <w:r w:rsidRPr="000D241A">
        <w:lastRenderedPageBreak/>
        <w:t xml:space="preserve">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Iznomātājs, izņemot Līguma 7.6. punktā noteikto gadījumu, neatlīdzina izdevumus, kas Nomniekam rodas sakarā ar Līgumā noteikto tiesību izmantošanu un pienākumu izpildi, kā arī neatlīdzina </w:t>
      </w:r>
      <w:r w:rsidRPr="000D241A">
        <w:lastRenderedPageBreak/>
        <w:t>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w:t>
      </w:r>
      <w:r w:rsidRPr="0021633D">
        <w:lastRenderedPageBreak/>
        <w:t>iekasēt un piedzīt attiecīgi pilnvaroti parādu piedziņas uzņēmumi/iestādes saskaņā ar savu cenrādi.</w:t>
      </w:r>
    </w:p>
    <w:p w14:paraId="7A2799CF" w14:textId="670DC144" w:rsidR="004D0888" w:rsidRPr="003639A5" w:rsidRDefault="003639A5" w:rsidP="003639A5">
      <w:pPr>
        <w:pStyle w:val="ListParagraph"/>
        <w:numPr>
          <w:ilvl w:val="1"/>
          <w:numId w:val="2"/>
        </w:numPr>
        <w:overflowPunct w:val="0"/>
        <w:autoSpaceDE w:val="0"/>
        <w:autoSpaceDN w:val="0"/>
        <w:adjustRightInd w:val="0"/>
        <w:ind w:left="567" w:hanging="567"/>
        <w:jc w:val="both"/>
        <w:textAlignment w:val="baseline"/>
        <w:rPr>
          <w:b/>
          <w:bCs/>
          <w:w w:val="101"/>
        </w:rPr>
      </w:pPr>
      <w:permStart w:id="588516696"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w:t>
      </w:r>
      <w:r>
        <w:rPr>
          <w:lang w:val="lv-LV"/>
        </w:rPr>
        <w:t xml:space="preserve">as Nr. 7442)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58851669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w:t>
      </w:r>
      <w:r w:rsidRPr="000D241A">
        <w:lastRenderedPageBreak/>
        <w:t xml:space="preserve">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46EBC918" w:rsidR="00B81DDF" w:rsidRDefault="00B81DDF"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003639A5">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lastRenderedPageBreak/>
        <w:t xml:space="preserve">Nomnieks patstāvīgi visā Īpašuma lietošanas periodā nepārtraukti apdrošina savas Īpašumā atrodošās materiālās vērtības. Ja Nomnieks to nedara, tad tas uzņemas pilnu atbildību par saviem </w:t>
      </w:r>
      <w:r w:rsidRPr="00B05312">
        <w:rPr>
          <w:w w:val="101"/>
        </w:rPr>
        <w:lastRenderedPageBreak/>
        <w:t xml:space="preserve">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w:t>
      </w:r>
      <w:r w:rsidRPr="000D241A">
        <w:lastRenderedPageBreak/>
        <w:t>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590F7F9C"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Pr="000D241A">
        <w:rPr>
          <w:bCs/>
          <w:w w:val="101"/>
        </w:rPr>
        <w:lastRenderedPageBreak/>
        <w:t>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w:t>
      </w:r>
      <w:r w:rsidRPr="00A84E9A">
        <w:rPr>
          <w:bCs/>
          <w:w w:val="101"/>
        </w:rPr>
        <w:lastRenderedPageBreak/>
        <w:t>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w:t>
      </w:r>
      <w:r w:rsidRPr="007E14D3">
        <w:rPr>
          <w:bCs/>
          <w:w w:val="101"/>
        </w:rPr>
        <w:lastRenderedPageBreak/>
        <w:t xml:space="preserve">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3639A5">
        <w:t>un Apsaimniekošanas pakalpojum</w:t>
      </w:r>
      <w:r w:rsidR="00016DCB" w:rsidRPr="003639A5">
        <w:t>u</w:t>
      </w:r>
      <w:r w:rsidRPr="003639A5">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Nevienai no Pusēm nav tiesību bez otras Puses iepriekšējas rakstiskas piekrišanas izpaust trešajām personām jebkuru informāciju, ko tā ieguvusi Līguma darbības laikā un rezultātā, izņemot </w:t>
      </w:r>
      <w:r w:rsidRPr="000D241A">
        <w:lastRenderedPageBreak/>
        <w:t>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w:t>
      </w:r>
      <w:r w:rsidRPr="007941F8">
        <w:rPr>
          <w:bCs/>
          <w:w w:val="101"/>
        </w:rPr>
        <w:lastRenderedPageBreak/>
        <w:t xml:space="preserve">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4342A0A6"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w:t>
      </w:r>
      <w:r w:rsidR="00D7418E">
        <w:t>agatavots latviešu valodā uz 10 (desmit</w:t>
      </w:r>
      <w:r w:rsidRPr="004B477B">
        <w:t>)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42B8F45A" w:rsidR="003F6CCD" w:rsidRDefault="003F6CCD" w:rsidP="003F6CCD">
      <w:pPr>
        <w:overflowPunct w:val="0"/>
        <w:autoSpaceDE w:val="0"/>
        <w:autoSpaceDN w:val="0"/>
        <w:adjustRightInd w:val="0"/>
        <w:ind w:left="567"/>
        <w:textAlignment w:val="baseline"/>
        <w:rPr>
          <w:color w:val="FF0000"/>
        </w:rPr>
      </w:pPr>
      <w:r w:rsidRPr="004B477B">
        <w:rPr>
          <w:color w:val="FF0000"/>
        </w:rPr>
        <w:t>Līgums s</w:t>
      </w:r>
      <w:r w:rsidR="00D7418E">
        <w:rPr>
          <w:color w:val="FF0000"/>
        </w:rPr>
        <w:t>agatavots latviešu valodā uz 10 (desmit</w:t>
      </w:r>
      <w:r w:rsidRPr="004B477B">
        <w:rPr>
          <w:color w:val="FF0000"/>
        </w:rPr>
        <w:t>)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590A93E5"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D7418E">
        <w:t>3</w:t>
      </w:r>
      <w:r w:rsidR="00B81DDF" w:rsidRPr="000D241A">
        <w:t xml:space="preserve"> </w:t>
      </w:r>
      <w:r w:rsidR="00D7418E">
        <w:t>(trīs</w:t>
      </w:r>
      <w:r w:rsidR="00B81DDF" w:rsidRPr="000D241A">
        <w:t xml:space="preserve">)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EA9565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2. pie</w:t>
      </w:r>
      <w:r w:rsidR="00D7418E">
        <w:t>likums „Zemesgabala plāns” uz 1 (vienas) lapas</w:t>
      </w:r>
      <w:r w:rsidRPr="000D241A">
        <w:t xml:space="preserve">; </w:t>
      </w:r>
    </w:p>
    <w:p w14:paraId="7A279A13" w14:textId="1A53E00B"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w:t>
      </w:r>
      <w:r w:rsidR="00D7418E">
        <w:t>ekustamā īpašuma apraksts” uz 2 (divām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lastRenderedPageBreak/>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777777"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777777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77777777" w:rsidR="00FB5C86" w:rsidRPr="008D4FA2" w:rsidRDefault="00FB5C86" w:rsidP="00FB5C86">
      <w:pPr>
        <w:ind w:right="365"/>
        <w:rPr>
          <w:i/>
          <w:color w:val="FF0000"/>
        </w:rPr>
      </w:pPr>
      <w:permStart w:id="318984440" w:edGrp="everyone"/>
      <w:r w:rsidRPr="0005142C">
        <w:rPr>
          <w:color w:val="FF0000"/>
        </w:rPr>
        <w:t>*</w:t>
      </w:r>
      <w:r w:rsidR="009F27FF">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79A3C" w14:textId="77777777" w:rsidR="004D0888" w:rsidRDefault="004D0888" w:rsidP="004D0888">
      <w:r>
        <w:separator/>
      </w:r>
    </w:p>
  </w:endnote>
  <w:endnote w:type="continuationSeparator" w:id="0">
    <w:p w14:paraId="7A279A3D" w14:textId="77777777"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DIN2014-Ligh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6B712687" w:rsidR="004D0888" w:rsidRDefault="004D0888" w:rsidP="00A272DD">
        <w:pPr>
          <w:pStyle w:val="Footer"/>
          <w:jc w:val="center"/>
        </w:pPr>
        <w:r>
          <w:fldChar w:fldCharType="begin"/>
        </w:r>
        <w:r>
          <w:instrText xml:space="preserve"> PAGE   \* MERGEFORMAT </w:instrText>
        </w:r>
        <w:r>
          <w:fldChar w:fldCharType="separate"/>
        </w:r>
        <w:r w:rsidR="00CD4FAF">
          <w:rPr>
            <w:noProof/>
          </w:rPr>
          <w:t>8</w:t>
        </w:r>
        <w:r>
          <w:rPr>
            <w:noProof/>
          </w:rPr>
          <w:fldChar w:fldCharType="end"/>
        </w:r>
      </w:p>
    </w:sdtContent>
  </w:sdt>
  <w:p w14:paraId="7A279A3F" w14:textId="293E420C"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3F6CCD">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79A3A" w14:textId="77777777" w:rsidR="004D0888" w:rsidRDefault="004D0888" w:rsidP="004D0888">
      <w:r>
        <w:separator/>
      </w:r>
    </w:p>
  </w:footnote>
  <w:footnote w:type="continuationSeparator" w:id="0">
    <w:p w14:paraId="7A279A3B" w14:textId="77777777"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enforcement="1" w:cryptProviderType="rsaAES" w:cryptAlgorithmClass="hash" w:cryptAlgorithmType="typeAny" w:cryptAlgorithmSid="14" w:cryptSpinCount="100000" w:hash="gW6iajFFwWAaU1XemAozOWdftCGL3kC2BW2v5rizH5kP9hGjhAfVFrgxbXqQOLnuMv1fvoGHoHNxcgwLaCIL9A==" w:salt="or50U7D+R3azaQItfcJ0/w=="/>
  <w:defaultTabStop w:val="720"/>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8140B"/>
    <w:rsid w:val="00186CAA"/>
    <w:rsid w:val="0021633D"/>
    <w:rsid w:val="00225A51"/>
    <w:rsid w:val="0023202D"/>
    <w:rsid w:val="00255DDB"/>
    <w:rsid w:val="002715CA"/>
    <w:rsid w:val="00280941"/>
    <w:rsid w:val="002B403C"/>
    <w:rsid w:val="002C631E"/>
    <w:rsid w:val="0032542A"/>
    <w:rsid w:val="003354BB"/>
    <w:rsid w:val="00337F54"/>
    <w:rsid w:val="003639A5"/>
    <w:rsid w:val="00376888"/>
    <w:rsid w:val="003A2B36"/>
    <w:rsid w:val="003A56DF"/>
    <w:rsid w:val="003C139E"/>
    <w:rsid w:val="003D5715"/>
    <w:rsid w:val="003F6CCD"/>
    <w:rsid w:val="004170AD"/>
    <w:rsid w:val="0046174C"/>
    <w:rsid w:val="004A232F"/>
    <w:rsid w:val="004A31E8"/>
    <w:rsid w:val="004D0888"/>
    <w:rsid w:val="00504252"/>
    <w:rsid w:val="0053724F"/>
    <w:rsid w:val="005400F2"/>
    <w:rsid w:val="00562C90"/>
    <w:rsid w:val="00586AA0"/>
    <w:rsid w:val="005A3EBA"/>
    <w:rsid w:val="005E271A"/>
    <w:rsid w:val="005E3B0C"/>
    <w:rsid w:val="00611FD7"/>
    <w:rsid w:val="006133BB"/>
    <w:rsid w:val="00634447"/>
    <w:rsid w:val="0069699F"/>
    <w:rsid w:val="006B01ED"/>
    <w:rsid w:val="0071026A"/>
    <w:rsid w:val="0073104A"/>
    <w:rsid w:val="00760706"/>
    <w:rsid w:val="007C06C8"/>
    <w:rsid w:val="007C2E47"/>
    <w:rsid w:val="00841508"/>
    <w:rsid w:val="00843B49"/>
    <w:rsid w:val="00860BA6"/>
    <w:rsid w:val="00873FAE"/>
    <w:rsid w:val="008846FE"/>
    <w:rsid w:val="00890A88"/>
    <w:rsid w:val="00891AB9"/>
    <w:rsid w:val="00905CAB"/>
    <w:rsid w:val="00907BE2"/>
    <w:rsid w:val="009469C3"/>
    <w:rsid w:val="0095114D"/>
    <w:rsid w:val="009D1445"/>
    <w:rsid w:val="009F084B"/>
    <w:rsid w:val="009F27FF"/>
    <w:rsid w:val="00A272DD"/>
    <w:rsid w:val="00A30AA5"/>
    <w:rsid w:val="00A472E9"/>
    <w:rsid w:val="00A61669"/>
    <w:rsid w:val="00A62BED"/>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93FAA"/>
    <w:rsid w:val="00CD4FAF"/>
    <w:rsid w:val="00D00468"/>
    <w:rsid w:val="00D64CA8"/>
    <w:rsid w:val="00D7418E"/>
    <w:rsid w:val="00E34C0E"/>
    <w:rsid w:val="00E44163"/>
    <w:rsid w:val="00E717C0"/>
    <w:rsid w:val="00E81D3E"/>
    <w:rsid w:val="00E82CD8"/>
    <w:rsid w:val="00E92B01"/>
    <w:rsid w:val="00EA1460"/>
    <w:rsid w:val="00EC3D63"/>
    <w:rsid w:val="00ED3628"/>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purl.org/dc/dcmitype/"/>
    <ds:schemaRef ds:uri="96068f11-f062-45e2-a878-4a671483d8d7"/>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e2a0ae1b-38fe-4d06-938b-1c057db74025"/>
    <ds:schemaRef ds:uri="http://www.w3.org/XML/1998/namespace"/>
  </ds:schemaRefs>
</ds:datastoreItem>
</file>

<file path=customXml/itemProps2.xml><?xml version="1.0" encoding="utf-8"?>
<ds:datastoreItem xmlns:ds="http://schemas.openxmlformats.org/officeDocument/2006/customXml" ds:itemID="{FD626E6B-328E-410F-A89D-76EAF783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10</Pages>
  <Words>23374</Words>
  <Characters>13324</Characters>
  <Application>Microsoft Office Word</Application>
  <DocSecurity>8</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Aspire</cp:lastModifiedBy>
  <cp:revision>45</cp:revision>
  <dcterms:created xsi:type="dcterms:W3CDTF">2020-03-12T09:51:00Z</dcterms:created>
  <dcterms:modified xsi:type="dcterms:W3CDTF">2021-01-27T12:35:00Z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